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9A" w:rsidRPr="006E78B2" w:rsidRDefault="0075669A" w:rsidP="0075669A">
      <w:pPr>
        <w:rPr>
          <w:rFonts w:ascii="Arial" w:hAnsi="Arial" w:cs="Arial"/>
          <w:b/>
          <w:color w:val="002060"/>
          <w:lang w:val="es-MX"/>
        </w:rPr>
      </w:pPr>
      <w:r w:rsidRPr="006E78B2">
        <w:rPr>
          <w:rFonts w:ascii="Arial" w:hAnsi="Arial" w:cs="Arial"/>
          <w:b/>
          <w:color w:val="002060"/>
          <w:lang w:val="es-MX"/>
        </w:rPr>
        <w:t xml:space="preserve">Calcular los costos asociados con la elaboración de productos o el ofrecimiento de servicios </w:t>
      </w:r>
    </w:p>
    <w:p w:rsidR="0075669A" w:rsidRPr="006E78B2" w:rsidRDefault="0075669A" w:rsidP="0075669A">
      <w:pPr>
        <w:rPr>
          <w:rFonts w:ascii="Arial" w:hAnsi="Arial" w:cs="Arial"/>
          <w:lang w:val="es-MX"/>
        </w:rPr>
      </w:pPr>
      <w:r w:rsidRPr="006E78B2">
        <w:rPr>
          <w:rFonts w:ascii="Arial" w:hAnsi="Arial" w:cs="Arial"/>
          <w:b/>
          <w:color w:val="0070C0"/>
          <w:lang w:val="es-MX"/>
        </w:rPr>
        <w:t>Tema 3. ¿Cómo varía calcular los costos asociados con la elaboración de productos o el ofrecimiento de servicios según el contexto?</w:t>
      </w:r>
    </w:p>
    <w:p w:rsidR="0075669A" w:rsidRDefault="0075669A" w:rsidP="0075669A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F72722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75669A" w:rsidRDefault="0075669A" w:rsidP="0075669A">
      <w:pPr>
        <w:rPr>
          <w:rFonts w:ascii="Arial" w:hAnsi="Arial" w:cs="Arial"/>
          <w:b/>
          <w:bCs/>
          <w:lang w:val="es-MX"/>
        </w:rPr>
      </w:pPr>
    </w:p>
    <w:p w:rsidR="0075669A" w:rsidRDefault="0075669A" w:rsidP="0075669A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Descripción</w:t>
      </w:r>
    </w:p>
    <w:p w:rsidR="0075669A" w:rsidRPr="002272F5" w:rsidRDefault="0075669A" w:rsidP="0075669A">
      <w:pPr>
        <w:rPr>
          <w:rFonts w:ascii="Arial" w:hAnsi="Arial" w:cs="Arial"/>
          <w:lang w:val="es-MX"/>
        </w:rPr>
      </w:pPr>
      <w:r w:rsidRPr="007C1F33">
        <w:rPr>
          <w:rFonts w:ascii="Arial" w:hAnsi="Arial" w:cs="Arial"/>
          <w:bCs/>
          <w:lang w:val="es-MX"/>
        </w:rPr>
        <w:t xml:space="preserve">En esta actividad vas a </w:t>
      </w:r>
      <w:r>
        <w:rPr>
          <w:rFonts w:ascii="Arial" w:hAnsi="Arial" w:cs="Arial"/>
          <w:bCs/>
          <w:lang w:val="es-MX"/>
        </w:rPr>
        <w:t>calcular los</w:t>
      </w:r>
      <w:r w:rsidRPr="002272F5">
        <w:rPr>
          <w:rFonts w:ascii="Arial" w:hAnsi="Arial" w:cs="Arial"/>
          <w:lang w:val="es-MX"/>
        </w:rPr>
        <w:t xml:space="preserve"> costos unitarios para el servicio de transporte escolar.</w:t>
      </w:r>
      <w:r>
        <w:rPr>
          <w:rFonts w:ascii="Arial" w:hAnsi="Arial" w:cs="Arial"/>
          <w:lang w:val="es-MX"/>
        </w:rPr>
        <w:t xml:space="preserve"> </w:t>
      </w:r>
      <w:r w:rsidRPr="002272F5">
        <w:rPr>
          <w:rFonts w:ascii="Arial" w:hAnsi="Arial" w:cs="Arial"/>
          <w:lang w:val="es-MX"/>
        </w:rPr>
        <w:t>La escuela Metropolitana desea ofrecer el servicio de transporte escolar, para lo cual comprarán un minibús con capacidad de 48 personas.</w:t>
      </w:r>
    </w:p>
    <w:p w:rsidR="0075669A" w:rsidRPr="00A7066F" w:rsidRDefault="0075669A" w:rsidP="0075669A">
      <w:pPr>
        <w:rPr>
          <w:rFonts w:ascii="Arial" w:hAnsi="Arial" w:cs="Arial"/>
          <w:bCs/>
          <w:lang w:val="es-MX"/>
        </w:rPr>
      </w:pPr>
    </w:p>
    <w:p w:rsidR="0075669A" w:rsidRPr="00F72722" w:rsidRDefault="0075669A" w:rsidP="0075669A">
      <w:pPr>
        <w:rPr>
          <w:rFonts w:ascii="Arial" w:eastAsiaTheme="majorEastAsia" w:hAnsi="Arial" w:cs="Arial"/>
          <w:b/>
          <w:lang w:val="es-MX" w:eastAsia="es-MX"/>
        </w:rPr>
      </w:pPr>
      <w:bookmarkStart w:id="0" w:name="_GoBack"/>
      <w:bookmarkEnd w:id="0"/>
      <w:r w:rsidRPr="00F72722">
        <w:rPr>
          <w:rFonts w:ascii="Arial" w:eastAsiaTheme="majorEastAsia" w:hAnsi="Arial" w:cs="Arial"/>
          <w:b/>
          <w:lang w:val="es-MX" w:eastAsia="es-MX"/>
        </w:rPr>
        <w:t>Instrucciones</w:t>
      </w:r>
    </w:p>
    <w:p w:rsidR="0075669A" w:rsidRDefault="0075669A" w:rsidP="0075669A">
      <w:pPr>
        <w:rPr>
          <w:rFonts w:ascii="Arial" w:eastAsiaTheme="majorEastAsia" w:hAnsi="Arial" w:cs="Arial"/>
          <w:lang w:val="es-MX" w:eastAsia="es-MX"/>
        </w:rPr>
      </w:pPr>
    </w:p>
    <w:p w:rsidR="0075669A" w:rsidRPr="007F536E" w:rsidRDefault="0075669A" w:rsidP="0075669A">
      <w:p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 xml:space="preserve">1. </w:t>
      </w:r>
      <w:r w:rsidRPr="007F536E">
        <w:rPr>
          <w:rFonts w:ascii="Arial" w:eastAsiaTheme="majorEastAsia" w:hAnsi="Arial" w:cs="Arial"/>
          <w:lang w:val="es-MX" w:eastAsia="es-MX"/>
        </w:rPr>
        <w:t>Calcula el objetivo mensual de recuperación, el costo total y el costo unitario para el servicio de transporte escolar con base en la siguiente información:</w:t>
      </w:r>
    </w:p>
    <w:p w:rsidR="0075669A" w:rsidRPr="00EF1FAA" w:rsidRDefault="0075669A" w:rsidP="0075669A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 w:rsidRPr="00EF1FAA">
        <w:rPr>
          <w:rFonts w:ascii="Arial" w:eastAsiaTheme="majorEastAsia" w:hAnsi="Arial" w:cs="Arial"/>
          <w:lang w:val="es-MX" w:eastAsia="es-MX"/>
        </w:rPr>
        <w:t>Costos del camión escolar: $6,000.00</w:t>
      </w:r>
    </w:p>
    <w:p w:rsidR="0075669A" w:rsidRPr="00EF1FAA" w:rsidRDefault="0075669A" w:rsidP="0075669A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 w:rsidRPr="00EF1FAA">
        <w:rPr>
          <w:rFonts w:ascii="Arial" w:eastAsiaTheme="majorEastAsia" w:hAnsi="Arial" w:cs="Arial"/>
          <w:lang w:val="es-MX" w:eastAsia="es-MX"/>
        </w:rPr>
        <w:t>Vida útil del camión: 5 años.</w:t>
      </w:r>
    </w:p>
    <w:p w:rsidR="0075669A" w:rsidRPr="00EF1FAA" w:rsidRDefault="0075669A" w:rsidP="0075669A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 w:rsidRPr="00EF1FAA">
        <w:rPr>
          <w:rFonts w:ascii="Arial" w:eastAsiaTheme="majorEastAsia" w:hAnsi="Arial" w:cs="Arial"/>
          <w:lang w:val="es-MX" w:eastAsia="es-MX"/>
        </w:rPr>
        <w:t>Costos variables mensuales (incluye sueldo del chofer, gasolina, mantenimiento del camión y estacionamiento): $400.00.</w:t>
      </w:r>
    </w:p>
    <w:p w:rsidR="0075669A" w:rsidRPr="007F536E" w:rsidRDefault="0075669A" w:rsidP="0075669A">
      <w:p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 xml:space="preserve">2. </w:t>
      </w:r>
      <w:r w:rsidRPr="007F536E">
        <w:rPr>
          <w:rFonts w:ascii="Arial" w:eastAsiaTheme="majorEastAsia" w:hAnsi="Arial" w:cs="Arial"/>
          <w:lang w:val="es-MX" w:eastAsia="es-MX"/>
        </w:rPr>
        <w:t xml:space="preserve">Al finalizar el ejercicio, haz clic en Retroalimentación.  </w:t>
      </w:r>
    </w:p>
    <w:p w:rsidR="0075669A" w:rsidRDefault="0075669A" w:rsidP="0075669A">
      <w:pPr>
        <w:spacing w:after="200" w:line="276" w:lineRule="auto"/>
        <w:rPr>
          <w:rFonts w:ascii="Arial" w:eastAsiaTheme="majorEastAsia" w:hAnsi="Arial" w:cs="Arial"/>
          <w:lang w:val="es-MX" w:eastAsia="es-MX"/>
        </w:rPr>
      </w:pPr>
    </w:p>
    <w:tbl>
      <w:tblPr>
        <w:tblStyle w:val="Tablaconcuadrcula"/>
        <w:tblW w:w="9088" w:type="dxa"/>
        <w:tblInd w:w="-34" w:type="dxa"/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2"/>
      </w:tblGrid>
      <w:tr w:rsidR="0075669A" w:rsidRPr="0031648F" w:rsidTr="00761653">
        <w:trPr>
          <w:trHeight w:val="71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9AD0"/>
            <w:vAlign w:val="center"/>
          </w:tcPr>
          <w:p w:rsidR="0075669A" w:rsidRPr="002272F5" w:rsidRDefault="0075669A" w:rsidP="0076165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</w:pPr>
            <w:r w:rsidRPr="002272F5"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  <w:t>Niños que transportará al mes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9AD0"/>
            <w:vAlign w:val="center"/>
          </w:tcPr>
          <w:p w:rsidR="0075669A" w:rsidRPr="0031648F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Objetivo de recuperación mensual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9AD0"/>
            <w:vAlign w:val="center"/>
          </w:tcPr>
          <w:p w:rsidR="0075669A" w:rsidRPr="0031648F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Costo total del servicio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9AD0"/>
            <w:vAlign w:val="center"/>
          </w:tcPr>
          <w:p w:rsidR="0075669A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Costo unitario del servicio</w:t>
            </w:r>
          </w:p>
        </w:tc>
      </w:tr>
      <w:tr w:rsidR="0075669A" w:rsidRPr="0031648F" w:rsidTr="00761653">
        <w:trPr>
          <w:trHeight w:val="433"/>
        </w:trPr>
        <w:tc>
          <w:tcPr>
            <w:tcW w:w="2272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9AD0"/>
            <w:vAlign w:val="center"/>
          </w:tcPr>
          <w:p w:rsidR="0075669A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48 niños</w:t>
            </w:r>
          </w:p>
        </w:tc>
        <w:tc>
          <w:tcPr>
            <w:tcW w:w="2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323E4F" w:themeColor="text2" w:themeShade="BF"/>
            </w:tcBorders>
            <w:shd w:val="clear" w:color="auto" w:fill="DEEAF6" w:themeFill="accent1" w:themeFillTint="33"/>
            <w:vAlign w:val="center"/>
          </w:tcPr>
          <w:p w:rsidR="0075669A" w:rsidRPr="0067769C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FFFFFF" w:themeColor="background1"/>
              <w:left w:val="single" w:sz="6" w:space="0" w:color="323E4F" w:themeColor="text2" w:themeShade="BF"/>
              <w:bottom w:val="single" w:sz="8" w:space="0" w:color="FFFFFF" w:themeColor="background1"/>
              <w:right w:val="single" w:sz="6" w:space="0" w:color="323E4F" w:themeColor="text2" w:themeShade="BF"/>
            </w:tcBorders>
            <w:shd w:val="clear" w:color="auto" w:fill="DEEAF6" w:themeFill="accent1" w:themeFillTint="33"/>
            <w:vAlign w:val="center"/>
          </w:tcPr>
          <w:p w:rsidR="0075669A" w:rsidRPr="0067769C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FFFFFF" w:themeColor="background1"/>
              <w:left w:val="single" w:sz="6" w:space="0" w:color="323E4F" w:themeColor="text2" w:themeShade="BF"/>
              <w:bottom w:val="single" w:sz="8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669A" w:rsidRPr="0067769C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75669A" w:rsidRPr="0031648F" w:rsidTr="00761653">
        <w:trPr>
          <w:trHeight w:val="433"/>
        </w:trPr>
        <w:tc>
          <w:tcPr>
            <w:tcW w:w="2272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9AD0"/>
            <w:vAlign w:val="center"/>
          </w:tcPr>
          <w:p w:rsidR="0075669A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44 niños</w:t>
            </w:r>
          </w:p>
        </w:tc>
        <w:tc>
          <w:tcPr>
            <w:tcW w:w="2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75669A" w:rsidRPr="0067769C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FFFFFF" w:themeColor="background1"/>
              <w:left w:val="single" w:sz="6" w:space="0" w:color="323E4F" w:themeColor="text2" w:themeShade="BF"/>
              <w:bottom w:val="single" w:sz="8" w:space="0" w:color="FFFFFF" w:themeColor="background1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75669A" w:rsidRPr="0067769C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FFFFFF" w:themeColor="background1"/>
              <w:left w:val="single" w:sz="6" w:space="0" w:color="323E4F" w:themeColor="text2" w:themeShade="BF"/>
              <w:bottom w:val="single" w:sz="8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669A" w:rsidRPr="0067769C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75669A" w:rsidRPr="0031648F" w:rsidTr="00761653">
        <w:trPr>
          <w:trHeight w:val="433"/>
        </w:trPr>
        <w:tc>
          <w:tcPr>
            <w:tcW w:w="2272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9AD0"/>
            <w:vAlign w:val="center"/>
          </w:tcPr>
          <w:p w:rsidR="0075669A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40 niños</w:t>
            </w:r>
          </w:p>
        </w:tc>
        <w:tc>
          <w:tcPr>
            <w:tcW w:w="2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323E4F" w:themeColor="text2" w:themeShade="BF"/>
            </w:tcBorders>
            <w:shd w:val="clear" w:color="auto" w:fill="DEEAF6" w:themeFill="accent1" w:themeFillTint="33"/>
            <w:vAlign w:val="center"/>
          </w:tcPr>
          <w:p w:rsidR="0075669A" w:rsidRPr="0067769C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FFFFFF" w:themeColor="background1"/>
              <w:left w:val="single" w:sz="6" w:space="0" w:color="323E4F" w:themeColor="text2" w:themeShade="BF"/>
              <w:bottom w:val="single" w:sz="8" w:space="0" w:color="FFFFFF" w:themeColor="background1"/>
              <w:right w:val="single" w:sz="6" w:space="0" w:color="323E4F" w:themeColor="text2" w:themeShade="BF"/>
            </w:tcBorders>
            <w:shd w:val="clear" w:color="auto" w:fill="DEEAF6" w:themeFill="accent1" w:themeFillTint="33"/>
            <w:vAlign w:val="center"/>
          </w:tcPr>
          <w:p w:rsidR="0075669A" w:rsidRPr="0067769C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FFFFFF" w:themeColor="background1"/>
              <w:left w:val="single" w:sz="6" w:space="0" w:color="323E4F" w:themeColor="text2" w:themeShade="BF"/>
              <w:bottom w:val="single" w:sz="8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669A" w:rsidRPr="0067769C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75669A" w:rsidRPr="0031648F" w:rsidTr="00761653">
        <w:trPr>
          <w:trHeight w:val="433"/>
        </w:trPr>
        <w:tc>
          <w:tcPr>
            <w:tcW w:w="2272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9AD0"/>
            <w:vAlign w:val="center"/>
          </w:tcPr>
          <w:p w:rsidR="0075669A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30 niños</w:t>
            </w:r>
          </w:p>
        </w:tc>
        <w:tc>
          <w:tcPr>
            <w:tcW w:w="2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75669A" w:rsidRPr="0067769C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FFFFFF" w:themeColor="background1"/>
              <w:left w:val="single" w:sz="6" w:space="0" w:color="323E4F" w:themeColor="text2" w:themeShade="BF"/>
              <w:bottom w:val="single" w:sz="8" w:space="0" w:color="FFFFFF" w:themeColor="background1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75669A" w:rsidRPr="0067769C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FFFFFF" w:themeColor="background1"/>
              <w:left w:val="single" w:sz="6" w:space="0" w:color="323E4F" w:themeColor="text2" w:themeShade="BF"/>
              <w:bottom w:val="single" w:sz="8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669A" w:rsidRPr="0067769C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75669A" w:rsidRPr="00F24AA7" w:rsidTr="00761653">
        <w:trPr>
          <w:trHeight w:val="433"/>
        </w:trPr>
        <w:tc>
          <w:tcPr>
            <w:tcW w:w="9088" w:type="dxa"/>
            <w:gridSpan w:val="4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AD0"/>
            <w:vAlign w:val="center"/>
          </w:tcPr>
          <w:p w:rsidR="0075669A" w:rsidRPr="002272F5" w:rsidRDefault="0075669A" w:rsidP="00761653">
            <w:pPr>
              <w:spacing w:after="200" w:line="276" w:lineRule="auto"/>
              <w:rPr>
                <w:rFonts w:ascii="Arial" w:eastAsiaTheme="majorEastAsia" w:hAnsi="Arial" w:cs="Arial"/>
                <w:lang w:val="es-MX"/>
              </w:rPr>
            </w:pPr>
            <w:r w:rsidRPr="002272F5">
              <w:rPr>
                <w:rFonts w:ascii="Arial" w:eastAsiaTheme="majorEastAsia" w:hAnsi="Arial" w:cs="Arial"/>
                <w:lang w:val="es-MX"/>
              </w:rPr>
              <w:t>¿Cuál es la cantidad de niños a transportar que más le conviene a la escuela Metropolitana?</w:t>
            </w:r>
          </w:p>
          <w:p w:rsidR="0075669A" w:rsidRPr="002272F5" w:rsidRDefault="0075669A" w:rsidP="00761653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2"/>
                <w:lang w:val="es-MX"/>
              </w:rPr>
            </w:pPr>
          </w:p>
        </w:tc>
      </w:tr>
    </w:tbl>
    <w:p w:rsidR="00F16AB3" w:rsidRPr="0075669A" w:rsidRDefault="00F16AB3">
      <w:pPr>
        <w:rPr>
          <w:lang w:val="es-MX"/>
        </w:rPr>
      </w:pPr>
    </w:p>
    <w:sectPr w:rsidR="00F16AB3" w:rsidRPr="007566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53587"/>
    <w:multiLevelType w:val="hybridMultilevel"/>
    <w:tmpl w:val="5A4437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9A"/>
    <w:rsid w:val="0075669A"/>
    <w:rsid w:val="00F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7B74A-012D-44C8-8DA1-15B43CDF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6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75669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566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66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66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rafodelistaCar">
    <w:name w:val="Párrafo de lista Car"/>
    <w:link w:val="Prrafodelista"/>
    <w:uiPriority w:val="34"/>
    <w:rsid w:val="007566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6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6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E395-9542-4C5D-B92D-6DB643D4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2016-04-25T05:28:00Z</dcterms:created>
  <dcterms:modified xsi:type="dcterms:W3CDTF">2016-04-25T05:29:00Z</dcterms:modified>
</cp:coreProperties>
</file>