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27" w:rsidRDefault="00B37A27" w:rsidP="00B37A27">
      <w:pPr>
        <w:rPr>
          <w:rFonts w:ascii="Arial" w:hAnsi="Arial" w:cs="Arial"/>
          <w:b/>
          <w:color w:val="002060"/>
          <w:lang w:val="es-MX"/>
        </w:rPr>
      </w:pPr>
      <w:r w:rsidRPr="000C7C39">
        <w:rPr>
          <w:rFonts w:ascii="Arial" w:hAnsi="Arial" w:cs="Arial"/>
          <w:b/>
          <w:color w:val="002060"/>
          <w:lang w:val="es-MX"/>
        </w:rPr>
        <w:t xml:space="preserve">Mantener el orden e imagen del edificio </w:t>
      </w:r>
    </w:p>
    <w:p w:rsidR="00B37A27" w:rsidRPr="000C7C39" w:rsidRDefault="00B37A27" w:rsidP="00B37A27">
      <w:pPr>
        <w:rPr>
          <w:rFonts w:ascii="Arial" w:hAnsi="Arial" w:cs="Arial"/>
          <w:b/>
          <w:color w:val="0070C0"/>
          <w:lang w:val="es-MX"/>
        </w:rPr>
      </w:pPr>
      <w:r w:rsidRPr="000C7C39">
        <w:rPr>
          <w:rFonts w:ascii="Arial" w:hAnsi="Arial" w:cs="Arial"/>
          <w:b/>
          <w:color w:val="0070C0"/>
          <w:lang w:val="es-MX"/>
        </w:rPr>
        <w:t>4.</w:t>
      </w:r>
      <w:r w:rsidRPr="000C7C39">
        <w:rPr>
          <w:rFonts w:ascii="Arial" w:hAnsi="Arial" w:cs="Arial"/>
          <w:b/>
          <w:color w:val="0070C0"/>
          <w:lang w:val="es-MX"/>
        </w:rPr>
        <w:tab/>
        <w:t xml:space="preserve">¿Qué valor acompaña el mantener el orden e imagen del edificio? </w:t>
      </w:r>
    </w:p>
    <w:p w:rsidR="00B37A27" w:rsidRDefault="00B37A27" w:rsidP="00B37A27">
      <w:pPr>
        <w:rPr>
          <w:rFonts w:ascii="Arial" w:hAnsi="Arial" w:cs="Arial"/>
          <w:lang w:val="es-MX"/>
        </w:rPr>
      </w:pPr>
    </w:p>
    <w:tbl>
      <w:tblPr>
        <w:tblStyle w:val="LightShading-Accent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6199"/>
      </w:tblGrid>
      <w:tr w:rsidR="00B37A27" w:rsidRPr="00C36A3A" w:rsidTr="0078558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93" w:type="pct"/>
            <w:tcBorders>
              <w:top w:val="none" w:sz="0" w:space="0" w:color="auto"/>
              <w:left w:val="none" w:sz="0" w:space="0" w:color="auto"/>
              <w:bottom w:val="none" w:sz="0" w:space="0" w:color="auto"/>
              <w:right w:val="none" w:sz="0" w:space="0" w:color="auto"/>
            </w:tcBorders>
            <w:shd w:val="clear" w:color="auto" w:fill="0070C0"/>
            <w:tcMar>
              <w:top w:w="85" w:type="dxa"/>
              <w:left w:w="85" w:type="dxa"/>
              <w:bottom w:w="85" w:type="dxa"/>
              <w:right w:w="85" w:type="dxa"/>
            </w:tcMar>
          </w:tcPr>
          <w:p w:rsidR="00B37A27" w:rsidRPr="00426E89" w:rsidRDefault="00B37A27" w:rsidP="00785586">
            <w:pPr>
              <w:rPr>
                <w:rFonts w:ascii="Arial" w:hAnsi="Arial" w:cs="Arial"/>
                <w:color w:val="FFFFFF" w:themeColor="background1"/>
              </w:rPr>
            </w:pPr>
            <w:proofErr w:type="spellStart"/>
            <w:r w:rsidRPr="00426E89">
              <w:rPr>
                <w:rFonts w:ascii="Arial" w:hAnsi="Arial" w:cs="Arial"/>
                <w:color w:val="FFFFFF" w:themeColor="background1"/>
              </w:rPr>
              <w:t>Título</w:t>
            </w:r>
            <w:proofErr w:type="spellEnd"/>
          </w:p>
        </w:tc>
        <w:tc>
          <w:tcPr>
            <w:cnfStyle w:val="000100000000" w:firstRow="0" w:lastRow="0" w:firstColumn="0" w:lastColumn="1" w:oddVBand="0" w:evenVBand="0" w:oddHBand="0" w:evenHBand="0" w:firstRowFirstColumn="0" w:firstRowLastColumn="0" w:lastRowFirstColumn="0" w:lastRowLastColumn="0"/>
            <w:tcW w:w="3507" w:type="pct"/>
            <w:tcBorders>
              <w:top w:val="none" w:sz="0" w:space="0" w:color="auto"/>
              <w:left w:val="none" w:sz="0" w:space="0" w:color="auto"/>
              <w:bottom w:val="none" w:sz="0" w:space="0" w:color="auto"/>
              <w:right w:val="none" w:sz="0" w:space="0" w:color="auto"/>
            </w:tcBorders>
            <w:shd w:val="clear" w:color="auto" w:fill="FFFFFF" w:themeFill="background1"/>
            <w:tcMar>
              <w:top w:w="85" w:type="dxa"/>
              <w:left w:w="85" w:type="dxa"/>
              <w:bottom w:w="85" w:type="dxa"/>
              <w:right w:w="85" w:type="dxa"/>
            </w:tcMar>
          </w:tcPr>
          <w:p w:rsidR="00B37A27" w:rsidRPr="00C36A3A" w:rsidRDefault="00B37A27" w:rsidP="00785586">
            <w:pPr>
              <w:rPr>
                <w:rFonts w:ascii="Arial" w:hAnsi="Arial" w:cs="Arial"/>
                <w:b w:val="0"/>
                <w:bCs w:val="0"/>
                <w:color w:val="auto"/>
                <w:highlight w:val="lightGray"/>
                <w:lang w:val="es-MX"/>
              </w:rPr>
            </w:pPr>
            <w:proofErr w:type="spellStart"/>
            <w:r>
              <w:rPr>
                <w:rFonts w:ascii="Arial" w:hAnsi="Arial" w:cs="Arial"/>
              </w:rPr>
              <w:t>Ser</w:t>
            </w:r>
            <w:proofErr w:type="spellEnd"/>
            <w:r>
              <w:rPr>
                <w:rFonts w:ascii="Arial" w:hAnsi="Arial" w:cs="Arial"/>
              </w:rPr>
              <w:t xml:space="preserve"> </w:t>
            </w:r>
            <w:proofErr w:type="spellStart"/>
            <w:r>
              <w:rPr>
                <w:rFonts w:ascii="Arial" w:hAnsi="Arial" w:cs="Arial"/>
              </w:rPr>
              <w:t>activo</w:t>
            </w:r>
            <w:proofErr w:type="spellEnd"/>
          </w:p>
        </w:tc>
      </w:tr>
      <w:tr w:rsidR="00B37A27" w:rsidRPr="00D552BD" w:rsidTr="007855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93" w:type="pct"/>
            <w:tcBorders>
              <w:left w:val="none" w:sz="0" w:space="0" w:color="auto"/>
              <w:right w:val="none" w:sz="0" w:space="0" w:color="auto"/>
            </w:tcBorders>
            <w:shd w:val="clear" w:color="auto" w:fill="0070C0"/>
            <w:tcMar>
              <w:top w:w="85" w:type="dxa"/>
              <w:left w:w="85" w:type="dxa"/>
              <w:bottom w:w="85" w:type="dxa"/>
              <w:right w:w="85" w:type="dxa"/>
            </w:tcMar>
          </w:tcPr>
          <w:p w:rsidR="00B37A27" w:rsidRPr="00426E89" w:rsidRDefault="00B37A27" w:rsidP="00785586">
            <w:pPr>
              <w:rPr>
                <w:rFonts w:ascii="Arial" w:hAnsi="Arial" w:cs="Arial"/>
                <w:color w:val="FFFFFF" w:themeColor="background1"/>
              </w:rPr>
            </w:pPr>
            <w:proofErr w:type="spellStart"/>
            <w:r w:rsidRPr="00426E89">
              <w:rPr>
                <w:rFonts w:ascii="Arial" w:hAnsi="Arial" w:cs="Arial"/>
                <w:bCs w:val="0"/>
                <w:color w:val="FFFFFF" w:themeColor="background1"/>
              </w:rPr>
              <w:t>Instrucciones</w:t>
            </w:r>
            <w:proofErr w:type="spellEnd"/>
          </w:p>
        </w:tc>
        <w:tc>
          <w:tcPr>
            <w:cnfStyle w:val="000100000000" w:firstRow="0" w:lastRow="0" w:firstColumn="0" w:lastColumn="1" w:oddVBand="0" w:evenVBand="0" w:oddHBand="0" w:evenHBand="0" w:firstRowFirstColumn="0" w:firstRowLastColumn="0" w:lastRowFirstColumn="0" w:lastRowLastColumn="0"/>
            <w:tcW w:w="3507" w:type="pct"/>
            <w:tcBorders>
              <w:left w:val="none" w:sz="0" w:space="0" w:color="auto"/>
              <w:right w:val="none" w:sz="0" w:space="0" w:color="auto"/>
            </w:tcBorders>
            <w:shd w:val="clear" w:color="auto" w:fill="FFFFFF" w:themeFill="background1"/>
            <w:tcMar>
              <w:top w:w="85" w:type="dxa"/>
              <w:left w:w="85" w:type="dxa"/>
              <w:bottom w:w="85" w:type="dxa"/>
              <w:right w:w="85" w:type="dxa"/>
            </w:tcMar>
          </w:tcPr>
          <w:p w:rsidR="00B37A27" w:rsidRPr="00C36A3A" w:rsidRDefault="00B37A27" w:rsidP="00785586">
            <w:pPr>
              <w:rPr>
                <w:rFonts w:ascii="Arial" w:hAnsi="Arial" w:cs="Arial"/>
                <w:b w:val="0"/>
                <w:bCs w:val="0"/>
                <w:color w:val="auto"/>
                <w:lang w:val="es-MX"/>
              </w:rPr>
            </w:pPr>
            <w:r w:rsidRPr="00C36A3A">
              <w:rPr>
                <w:rFonts w:ascii="Arial" w:hAnsi="Arial" w:cs="Arial"/>
                <w:lang w:val="es-MX"/>
              </w:rPr>
              <w:t>Lee los siguientes casos y</w:t>
            </w:r>
            <w:r>
              <w:rPr>
                <w:rFonts w:ascii="Arial" w:hAnsi="Arial" w:cs="Arial"/>
                <w:lang w:val="es-MX"/>
              </w:rPr>
              <w:t xml:space="preserve"> analízalos. </w:t>
            </w:r>
          </w:p>
        </w:tc>
      </w:tr>
      <w:tr w:rsidR="00B37A27" w:rsidRPr="004A1C9C" w:rsidTr="00785586">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Mar>
              <w:top w:w="85" w:type="dxa"/>
              <w:left w:w="85" w:type="dxa"/>
              <w:bottom w:w="85" w:type="dxa"/>
              <w:right w:w="85" w:type="dxa"/>
            </w:tcMar>
          </w:tcPr>
          <w:p w:rsidR="00B37A27" w:rsidRPr="001541BF" w:rsidRDefault="00B37A27" w:rsidP="00785586">
            <w:pPr>
              <w:rPr>
                <w:rFonts w:ascii="Arial" w:hAnsi="Arial" w:cs="Arial"/>
                <w:b w:val="0"/>
                <w:color w:val="auto"/>
                <w:lang w:val="es-MX"/>
              </w:rPr>
            </w:pPr>
            <w:r w:rsidRPr="001541BF">
              <w:rPr>
                <w:rFonts w:ascii="Arial" w:hAnsi="Arial" w:cs="Arial"/>
                <w:b w:val="0"/>
                <w:color w:val="auto"/>
                <w:lang w:val="es-MX"/>
              </w:rPr>
              <w:t>Andrea es auxiliar de oficina en una empresa donde habrá una visita de directivos muy importante, el jefe de Andrea le indica que para antes de la visita (que será en una semana) deberá:</w:t>
            </w:r>
          </w:p>
          <w:p w:rsidR="00B37A27" w:rsidRPr="001541BF" w:rsidRDefault="00B37A27" w:rsidP="00785586">
            <w:pPr>
              <w:rPr>
                <w:rFonts w:ascii="Arial" w:hAnsi="Arial" w:cs="Arial"/>
                <w:b w:val="0"/>
                <w:color w:val="auto"/>
                <w:lang w:val="es-MX"/>
              </w:rPr>
            </w:pPr>
          </w:p>
          <w:p w:rsidR="00B37A27" w:rsidRPr="001541BF" w:rsidRDefault="00B37A27" w:rsidP="00B37A27">
            <w:pPr>
              <w:pStyle w:val="Prrafodelista"/>
              <w:numPr>
                <w:ilvl w:val="0"/>
                <w:numId w:val="1"/>
              </w:numPr>
              <w:contextualSpacing w:val="0"/>
              <w:rPr>
                <w:rFonts w:ascii="Arial" w:hAnsi="Arial" w:cs="Arial"/>
                <w:b w:val="0"/>
                <w:color w:val="auto"/>
                <w:lang w:val="es-MX"/>
              </w:rPr>
            </w:pPr>
            <w:r w:rsidRPr="001541BF">
              <w:rPr>
                <w:rFonts w:ascii="Arial" w:hAnsi="Arial" w:cs="Arial"/>
                <w:b w:val="0"/>
                <w:color w:val="auto"/>
                <w:lang w:val="es-MX"/>
              </w:rPr>
              <w:t>Renovar el letrero de la empresa con el nombre comercial</w:t>
            </w:r>
          </w:p>
          <w:p w:rsidR="00B37A27" w:rsidRPr="001541BF" w:rsidRDefault="00B37A27" w:rsidP="00B37A27">
            <w:pPr>
              <w:pStyle w:val="Prrafodelista"/>
              <w:numPr>
                <w:ilvl w:val="0"/>
                <w:numId w:val="1"/>
              </w:numPr>
              <w:contextualSpacing w:val="0"/>
              <w:rPr>
                <w:rFonts w:ascii="Arial" w:hAnsi="Arial" w:cs="Arial"/>
                <w:b w:val="0"/>
                <w:color w:val="auto"/>
                <w:lang w:val="es-MX"/>
              </w:rPr>
            </w:pPr>
            <w:r w:rsidRPr="001541BF">
              <w:rPr>
                <w:rFonts w:ascii="Arial" w:hAnsi="Arial" w:cs="Arial"/>
                <w:b w:val="0"/>
                <w:color w:val="auto"/>
                <w:lang w:val="es-MX"/>
              </w:rPr>
              <w:t>Mandar a pintar el edificio por fuera</w:t>
            </w:r>
          </w:p>
          <w:p w:rsidR="00B37A27" w:rsidRPr="001541BF" w:rsidRDefault="00B37A27" w:rsidP="00B37A27">
            <w:pPr>
              <w:pStyle w:val="Prrafodelista"/>
              <w:numPr>
                <w:ilvl w:val="0"/>
                <w:numId w:val="1"/>
              </w:numPr>
              <w:contextualSpacing w:val="0"/>
              <w:rPr>
                <w:rFonts w:ascii="Arial" w:hAnsi="Arial" w:cs="Arial"/>
                <w:b w:val="0"/>
                <w:color w:val="auto"/>
                <w:lang w:val="es-MX"/>
              </w:rPr>
            </w:pPr>
            <w:r w:rsidRPr="001541BF">
              <w:rPr>
                <w:rFonts w:ascii="Arial" w:hAnsi="Arial" w:cs="Arial"/>
                <w:b w:val="0"/>
                <w:color w:val="auto"/>
                <w:lang w:val="es-MX"/>
              </w:rPr>
              <w:t>Delimitar los espacios de estacionamiento y los pasillos dentro de la empresa</w:t>
            </w:r>
          </w:p>
          <w:p w:rsidR="00B37A27" w:rsidRPr="001541BF" w:rsidRDefault="00B37A27" w:rsidP="00B37A27">
            <w:pPr>
              <w:pStyle w:val="Prrafodelista"/>
              <w:numPr>
                <w:ilvl w:val="0"/>
                <w:numId w:val="1"/>
              </w:numPr>
              <w:contextualSpacing w:val="0"/>
              <w:rPr>
                <w:rFonts w:ascii="Arial" w:hAnsi="Arial" w:cs="Arial"/>
                <w:b w:val="0"/>
                <w:color w:val="auto"/>
                <w:lang w:val="es-MX"/>
              </w:rPr>
            </w:pPr>
            <w:r w:rsidRPr="001541BF">
              <w:rPr>
                <w:rFonts w:ascii="Arial" w:hAnsi="Arial" w:cs="Arial"/>
                <w:b w:val="0"/>
                <w:color w:val="auto"/>
                <w:lang w:val="es-MX"/>
              </w:rPr>
              <w:t>Desechar las cosas que no se utilizan en la empresa</w:t>
            </w:r>
          </w:p>
          <w:p w:rsidR="00B37A27" w:rsidRPr="001541BF" w:rsidRDefault="00B37A27" w:rsidP="00785586">
            <w:pPr>
              <w:rPr>
                <w:rFonts w:ascii="Arial" w:hAnsi="Arial" w:cs="Arial"/>
                <w:b w:val="0"/>
                <w:color w:val="auto"/>
                <w:lang w:val="es-MX"/>
              </w:rPr>
            </w:pPr>
          </w:p>
          <w:p w:rsidR="00B37A27" w:rsidRPr="001541BF" w:rsidRDefault="00B37A27" w:rsidP="00785586">
            <w:pPr>
              <w:rPr>
                <w:rFonts w:ascii="Arial" w:hAnsi="Arial" w:cs="Arial"/>
                <w:b w:val="0"/>
                <w:color w:val="auto"/>
                <w:lang w:val="es-MX"/>
              </w:rPr>
            </w:pPr>
            <w:r w:rsidRPr="001541BF">
              <w:rPr>
                <w:rFonts w:ascii="Arial" w:hAnsi="Arial" w:cs="Arial"/>
                <w:b w:val="0"/>
                <w:color w:val="auto"/>
                <w:lang w:val="es-MX"/>
              </w:rPr>
              <w:t>Andrea al ordenar y supervisar todas estas actividades deja de lado sus actividades diarias, por lo que el trabajo se encuentra muy retrasado, lo que provoca problemas en otras áreas de la empresa.</w:t>
            </w:r>
          </w:p>
          <w:p w:rsidR="00B37A27" w:rsidRPr="001541BF" w:rsidRDefault="00B37A27" w:rsidP="00785586">
            <w:pPr>
              <w:rPr>
                <w:rFonts w:ascii="Arial" w:hAnsi="Arial" w:cs="Arial"/>
                <w:b w:val="0"/>
                <w:color w:val="auto"/>
                <w:lang w:val="es-MX"/>
              </w:rPr>
            </w:pPr>
          </w:p>
          <w:p w:rsidR="00B37A27" w:rsidRDefault="00B37A27" w:rsidP="00785586">
            <w:pPr>
              <w:rPr>
                <w:rFonts w:ascii="Arial" w:hAnsi="Arial" w:cs="Arial"/>
                <w:color w:val="auto"/>
                <w:lang w:val="es-MX"/>
              </w:rPr>
            </w:pPr>
            <w:r w:rsidRPr="001541BF">
              <w:rPr>
                <w:rFonts w:ascii="Arial" w:hAnsi="Arial" w:cs="Arial"/>
                <w:color w:val="auto"/>
                <w:lang w:val="es-MX"/>
              </w:rPr>
              <w:t>¿Qué pudo haber hecho Andrea para evitar esta situación?</w:t>
            </w:r>
          </w:p>
          <w:p w:rsidR="00B37A27" w:rsidRDefault="00B37A27" w:rsidP="00785586">
            <w:pPr>
              <w:rPr>
                <w:rFonts w:ascii="Arial" w:hAnsi="Arial" w:cs="Arial"/>
                <w:color w:val="auto"/>
                <w:lang w:val="es-MX"/>
              </w:rPr>
            </w:pPr>
          </w:p>
          <w:p w:rsidR="00B37A27" w:rsidRPr="001541BF" w:rsidRDefault="00B37A27" w:rsidP="00785586">
            <w:pPr>
              <w:jc w:val="center"/>
              <w:rPr>
                <w:rFonts w:ascii="Arial" w:eastAsiaTheme="majorEastAsia" w:hAnsi="Arial" w:cs="Arial"/>
                <w:color w:val="000000" w:themeColor="text1"/>
                <w:lang w:val="es-MX"/>
              </w:rPr>
            </w:pPr>
          </w:p>
        </w:tc>
      </w:tr>
    </w:tbl>
    <w:p w:rsidR="00B37A27" w:rsidRDefault="00B37A27" w:rsidP="00B37A27">
      <w:pPr>
        <w:rPr>
          <w:rFonts w:ascii="Arial" w:eastAsiaTheme="majorEastAsia" w:hAnsi="Arial" w:cs="Arial"/>
          <w:b/>
          <w:color w:val="000000" w:themeColor="text1"/>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highlight w:val="yellow"/>
          <w:lang w:val="es-MX" w:eastAsia="es-MX"/>
        </w:rPr>
      </w:pPr>
    </w:p>
    <w:p w:rsidR="00B37A27" w:rsidRDefault="00B37A27" w:rsidP="00B37A27">
      <w:pPr>
        <w:rPr>
          <w:rFonts w:ascii="Arial" w:eastAsiaTheme="majorEastAsia" w:hAnsi="Arial" w:cs="Arial"/>
          <w:b/>
          <w:color w:val="000000" w:themeColor="text1"/>
          <w:lang w:val="es-MX" w:eastAsia="es-MX"/>
        </w:rPr>
      </w:pPr>
      <w:r w:rsidRPr="00B37A27">
        <w:rPr>
          <w:rFonts w:ascii="Arial" w:eastAsiaTheme="majorEastAsia" w:hAnsi="Arial" w:cs="Arial"/>
          <w:b/>
          <w:color w:val="000000" w:themeColor="text1"/>
          <w:lang w:val="es-MX" w:eastAsia="es-MX"/>
        </w:rPr>
        <w:lastRenderedPageBreak/>
        <w:t>Retroalimentación</w:t>
      </w:r>
    </w:p>
    <w:p w:rsidR="00B37A27" w:rsidRDefault="00B37A27" w:rsidP="00B37A27">
      <w:pPr>
        <w:rPr>
          <w:rFonts w:ascii="Arial" w:hAnsi="Arial" w:cs="Arial"/>
          <w:lang w:val="es-MX"/>
        </w:rPr>
      </w:pPr>
    </w:p>
    <w:p w:rsidR="00B37A27" w:rsidRDefault="00B37A27" w:rsidP="00B37A27">
      <w:pPr>
        <w:rPr>
          <w:rFonts w:ascii="Arial" w:hAnsi="Arial" w:cs="Arial"/>
          <w:lang w:val="es-MX"/>
        </w:rPr>
      </w:pPr>
      <w:r w:rsidRPr="00032AD2">
        <w:rPr>
          <w:rFonts w:ascii="Arial" w:hAnsi="Arial" w:cs="Arial"/>
          <w:lang w:val="es-MX"/>
        </w:rPr>
        <w:t>Andrea debió haber sido a</w:t>
      </w:r>
      <w:r>
        <w:rPr>
          <w:rFonts w:ascii="Arial" w:hAnsi="Arial" w:cs="Arial"/>
          <w:lang w:val="es-MX"/>
        </w:rPr>
        <w:t>ctiva y empezar a atender estas actividades una por una antes de que se volvieran urgentes.</w:t>
      </w:r>
    </w:p>
    <w:p w:rsidR="00B37A27" w:rsidRDefault="00B37A27" w:rsidP="00B37A27">
      <w:pPr>
        <w:rPr>
          <w:rFonts w:ascii="Arial" w:hAnsi="Arial" w:cs="Arial"/>
          <w:lang w:val="es-MX"/>
        </w:rPr>
      </w:pPr>
    </w:p>
    <w:p w:rsidR="00B37A27" w:rsidRDefault="00B37A27" w:rsidP="00B37A27">
      <w:pPr>
        <w:rPr>
          <w:rFonts w:ascii="Arial" w:hAnsi="Arial" w:cs="Arial"/>
          <w:lang w:val="es-MX"/>
        </w:rPr>
      </w:pPr>
      <w:r>
        <w:rPr>
          <w:rFonts w:ascii="Arial" w:hAnsi="Arial" w:cs="Arial"/>
          <w:lang w:val="es-MX"/>
        </w:rPr>
        <w:t>De haber tenido una lista como la sugerida en el contenido, ella pudo haber dado recorridos y darse cuenta de las cosas que faltaban para que la empresa tuviera la mejor imagen posible.</w:t>
      </w:r>
    </w:p>
    <w:p w:rsidR="00B37A27" w:rsidRDefault="00B37A27" w:rsidP="00B37A27">
      <w:pPr>
        <w:rPr>
          <w:rFonts w:ascii="Arial" w:hAnsi="Arial" w:cs="Arial"/>
          <w:lang w:val="es-MX"/>
        </w:rPr>
      </w:pPr>
    </w:p>
    <w:p w:rsidR="00B37A27" w:rsidRPr="00032AD2" w:rsidRDefault="00B37A27" w:rsidP="00B37A27">
      <w:pPr>
        <w:rPr>
          <w:rFonts w:ascii="Arial" w:hAnsi="Arial" w:cs="Arial"/>
          <w:b/>
          <w:bCs/>
          <w:lang w:val="es-MX"/>
        </w:rPr>
      </w:pPr>
      <w:r>
        <w:rPr>
          <w:rFonts w:ascii="Arial" w:hAnsi="Arial" w:cs="Arial"/>
          <w:lang w:val="es-MX"/>
        </w:rPr>
        <w:t>Te puedes dar cuenta que mientra</w:t>
      </w:r>
      <w:bookmarkStart w:id="0" w:name="_GoBack"/>
      <w:bookmarkEnd w:id="0"/>
      <w:r>
        <w:rPr>
          <w:rFonts w:ascii="Arial" w:hAnsi="Arial" w:cs="Arial"/>
          <w:lang w:val="es-MX"/>
        </w:rPr>
        <w:t xml:space="preserve">s más se dejan las cosas sin atender, como la fachada o </w:t>
      </w:r>
      <w:proofErr w:type="gramStart"/>
      <w:r>
        <w:rPr>
          <w:rFonts w:ascii="Arial" w:hAnsi="Arial" w:cs="Arial"/>
          <w:lang w:val="es-MX"/>
        </w:rPr>
        <w:t>las instalaciones</w:t>
      </w:r>
      <w:proofErr w:type="gramEnd"/>
      <w:r>
        <w:rPr>
          <w:rFonts w:ascii="Arial" w:hAnsi="Arial" w:cs="Arial"/>
          <w:lang w:val="es-MX"/>
        </w:rPr>
        <w:t xml:space="preserve"> más difícil será ponerlas en forma una vez que éstas tengan que ser reparadas o mejoradas; una empresa siempre valorará a un auxiliar que busque como mejorar la imagen y orden de la empresa, pues esto añade valor a la empresa.</w:t>
      </w:r>
    </w:p>
    <w:p w:rsidR="006F3009" w:rsidRPr="00B37A27" w:rsidRDefault="006F3009">
      <w:pPr>
        <w:rPr>
          <w:lang w:val="es-MX"/>
        </w:rPr>
      </w:pPr>
    </w:p>
    <w:sectPr w:rsidR="006F3009" w:rsidRPr="00B37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8617E"/>
    <w:multiLevelType w:val="hybridMultilevel"/>
    <w:tmpl w:val="C638DFDA"/>
    <w:lvl w:ilvl="0" w:tplc="94D4F95A">
      <w:start w:val="1"/>
      <w:numFmt w:val="bullet"/>
      <w:lvlText w:val="▪"/>
      <w:lvlJc w:val="left"/>
      <w:pPr>
        <w:ind w:left="720" w:hanging="360"/>
      </w:pPr>
      <w:rPr>
        <w:rFonts w:ascii="Sylfaen" w:hAnsi="Sylfaen" w:hint="default"/>
        <w:color w:val="5B9BD5"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27"/>
    <w:rsid w:val="006F3009"/>
    <w:rsid w:val="00B37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9734F-6472-40BC-80C2-BF856067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A27"/>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7A27"/>
    <w:pPr>
      <w:ind w:left="720"/>
      <w:contextualSpacing/>
    </w:pPr>
  </w:style>
  <w:style w:type="table" w:customStyle="1" w:styleId="LightShading-Accent111">
    <w:name w:val="Light Shading - Accent 111"/>
    <w:basedOn w:val="Tablanormal"/>
    <w:uiPriority w:val="60"/>
    <w:rsid w:val="00B37A27"/>
    <w:pPr>
      <w:spacing w:after="0" w:line="240" w:lineRule="auto"/>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Espacio Gráfico</dc:creator>
  <cp:keywords/>
  <dc:description/>
  <cp:lastModifiedBy>Espacio Gráfico</cp:lastModifiedBy>
  <cp:revision>1</cp:revision>
  <dcterms:created xsi:type="dcterms:W3CDTF">2016-04-11T17:36:00Z</dcterms:created>
  <dcterms:modified xsi:type="dcterms:W3CDTF">2016-04-11T17:39:00Z</dcterms:modified>
</cp:coreProperties>
</file>