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69" w:rsidRPr="00DB6542" w:rsidRDefault="00453669" w:rsidP="00453669">
      <w:pPr>
        <w:rPr>
          <w:rFonts w:ascii="Arial" w:hAnsi="Arial" w:cs="Arial"/>
          <w:b/>
          <w:noProof/>
          <w:color w:val="0070C0"/>
          <w:lang w:val="es-MX"/>
        </w:rPr>
      </w:pPr>
      <w:r w:rsidRPr="00DB6542">
        <w:rPr>
          <w:rFonts w:ascii="Arial" w:hAnsi="Arial" w:cs="Arial"/>
          <w:b/>
          <w:noProof/>
          <w:color w:val="0070C0"/>
          <w:lang w:val="es-MX"/>
        </w:rPr>
        <w:t>Tema 1. ¿En qué consiste emplear diversas reglas para ordenar ítems?</w:t>
      </w:r>
    </w:p>
    <w:p w:rsidR="00453669" w:rsidRPr="00DB6542" w:rsidRDefault="00453669" w:rsidP="00453669">
      <w:pPr>
        <w:rPr>
          <w:rFonts w:ascii="Arial" w:hAnsi="Arial" w:cs="Arial"/>
          <w:b/>
          <w:color w:val="FFC000"/>
          <w:szCs w:val="20"/>
          <w:lang w:val="es-MX"/>
        </w:rPr>
      </w:pPr>
      <w:r w:rsidRPr="00DB6542">
        <w:rPr>
          <w:rFonts w:ascii="Arial" w:hAnsi="Arial" w:cs="Arial"/>
          <w:b/>
          <w:color w:val="FFC000"/>
          <w:szCs w:val="20"/>
          <w:lang w:val="es-MX"/>
        </w:rPr>
        <w:t>Actividad de reforzamiento</w:t>
      </w:r>
    </w:p>
    <w:p w:rsidR="00453669" w:rsidRDefault="00453669" w:rsidP="00453669">
      <w:pPr>
        <w:rPr>
          <w:rFonts w:ascii="Arial" w:hAnsi="Arial" w:cs="Arial"/>
          <w:szCs w:val="20"/>
          <w:lang w:val="es-MX"/>
        </w:rPr>
      </w:pPr>
    </w:p>
    <w:p w:rsidR="00453669" w:rsidRPr="00DB6542" w:rsidRDefault="00453669" w:rsidP="00453669">
      <w:pPr>
        <w:rPr>
          <w:rFonts w:ascii="Arial" w:hAnsi="Arial" w:cs="Arial"/>
          <w:b/>
          <w:szCs w:val="20"/>
          <w:lang w:val="es-MX"/>
        </w:rPr>
      </w:pPr>
      <w:r w:rsidRPr="00DB6542">
        <w:rPr>
          <w:rFonts w:ascii="Arial" w:hAnsi="Arial" w:cs="Arial"/>
          <w:b/>
          <w:szCs w:val="20"/>
          <w:lang w:val="es-MX"/>
        </w:rPr>
        <w:t>Descripción</w:t>
      </w:r>
    </w:p>
    <w:p w:rsidR="00453669" w:rsidRPr="00DB6542" w:rsidRDefault="00453669" w:rsidP="00453669">
      <w:pPr>
        <w:rPr>
          <w:rFonts w:ascii="Arial" w:hAnsi="Arial" w:cs="Arial"/>
          <w:szCs w:val="20"/>
          <w:lang w:val="es-MX"/>
        </w:rPr>
      </w:pPr>
      <w:r w:rsidRPr="00DB6542">
        <w:rPr>
          <w:rFonts w:ascii="Arial" w:hAnsi="Arial" w:cs="Arial"/>
          <w:szCs w:val="20"/>
          <w:lang w:val="es-MX"/>
        </w:rPr>
        <w:t xml:space="preserve">Las siguientes preguntas están relacionadas con la importancia de los documentos. </w:t>
      </w:r>
    </w:p>
    <w:p w:rsidR="00453669" w:rsidRPr="00DB6542" w:rsidRDefault="00453669" w:rsidP="00453669">
      <w:pPr>
        <w:rPr>
          <w:rFonts w:ascii="Arial" w:eastAsiaTheme="majorEastAsia" w:hAnsi="Arial" w:cs="Arial"/>
          <w:szCs w:val="20"/>
          <w:lang w:val="es-MX" w:eastAsia="es-MX"/>
        </w:rPr>
      </w:pPr>
    </w:p>
    <w:p w:rsidR="00453669" w:rsidRPr="00DB6542" w:rsidRDefault="00453669" w:rsidP="00453669">
      <w:pPr>
        <w:rPr>
          <w:rFonts w:ascii="Arial" w:hAnsi="Arial" w:cs="Arial"/>
          <w:b/>
          <w:szCs w:val="20"/>
          <w:lang w:val="es-MX"/>
        </w:rPr>
      </w:pPr>
      <w:r w:rsidRPr="00DB6542">
        <w:rPr>
          <w:rFonts w:ascii="Arial" w:hAnsi="Arial" w:cs="Arial"/>
          <w:b/>
          <w:szCs w:val="20"/>
          <w:lang w:val="es-MX"/>
        </w:rPr>
        <w:t>Instrucciones</w:t>
      </w:r>
    </w:p>
    <w:p w:rsidR="00453669" w:rsidRPr="00DB6542" w:rsidRDefault="00453669" w:rsidP="00453669">
      <w:pPr>
        <w:pStyle w:val="Prrafodelista"/>
        <w:numPr>
          <w:ilvl w:val="0"/>
          <w:numId w:val="3"/>
        </w:numPr>
        <w:contextualSpacing/>
        <w:rPr>
          <w:rFonts w:ascii="Arial" w:hAnsi="Arial" w:cs="Arial"/>
          <w:szCs w:val="20"/>
          <w:lang w:val="es-MX"/>
        </w:rPr>
      </w:pPr>
      <w:r w:rsidRPr="00DB6542">
        <w:rPr>
          <w:rFonts w:ascii="Arial" w:hAnsi="Arial" w:cs="Arial"/>
          <w:szCs w:val="20"/>
          <w:lang w:val="es-MX"/>
        </w:rPr>
        <w:t xml:space="preserve">Contesta con tus propias palabras las preguntas que se presentan. </w:t>
      </w:r>
    </w:p>
    <w:p w:rsidR="00453669" w:rsidRPr="00DB6542" w:rsidRDefault="00453669" w:rsidP="00453669">
      <w:pPr>
        <w:pStyle w:val="Prrafodelista"/>
        <w:numPr>
          <w:ilvl w:val="0"/>
          <w:numId w:val="3"/>
        </w:numPr>
        <w:contextualSpacing/>
        <w:rPr>
          <w:rFonts w:ascii="Arial" w:hAnsi="Arial" w:cs="Arial"/>
          <w:szCs w:val="20"/>
          <w:lang w:val="es-MX"/>
        </w:rPr>
      </w:pPr>
      <w:r w:rsidRPr="00DB6542">
        <w:rPr>
          <w:rFonts w:ascii="Arial" w:hAnsi="Arial" w:cs="Arial"/>
          <w:szCs w:val="20"/>
          <w:lang w:val="es-MX"/>
        </w:rPr>
        <w:t xml:space="preserve">Escribe tus respuestas en los espacios correspondientes. </w:t>
      </w:r>
    </w:p>
    <w:p w:rsidR="00453669" w:rsidRPr="00DB6542" w:rsidRDefault="00453669" w:rsidP="00453669">
      <w:pPr>
        <w:pStyle w:val="Prrafodelista"/>
        <w:numPr>
          <w:ilvl w:val="0"/>
          <w:numId w:val="3"/>
        </w:numPr>
        <w:contextualSpacing/>
        <w:rPr>
          <w:rFonts w:ascii="Arial" w:hAnsi="Arial" w:cs="Arial"/>
          <w:szCs w:val="20"/>
          <w:lang w:val="es-MX"/>
        </w:rPr>
      </w:pPr>
      <w:r w:rsidRPr="00DB6542">
        <w:rPr>
          <w:rFonts w:ascii="Arial" w:hAnsi="Arial" w:cs="Arial"/>
          <w:szCs w:val="20"/>
          <w:lang w:val="es-MX"/>
        </w:rPr>
        <w:t>Haz clic en Retroalimentación.</w:t>
      </w:r>
    </w:p>
    <w:p w:rsidR="00453669" w:rsidRPr="00DB6542" w:rsidRDefault="00453669" w:rsidP="00453669">
      <w:pPr>
        <w:rPr>
          <w:rFonts w:ascii="Arial" w:hAnsi="Arial" w:cs="Arial"/>
          <w:szCs w:val="20"/>
          <w:lang w:val="es-MX"/>
        </w:rPr>
      </w:pPr>
    </w:p>
    <w:p w:rsidR="00453669" w:rsidRPr="00DB6542" w:rsidRDefault="00453669" w:rsidP="00453669">
      <w:pPr>
        <w:rPr>
          <w:rFonts w:ascii="Arial" w:hAnsi="Arial" w:cs="Arial"/>
          <w:lang w:val="es-MX"/>
        </w:rPr>
      </w:pP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3669" w:rsidRPr="00DB6542" w:rsidTr="00E37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453669" w:rsidRPr="00DB6542" w:rsidRDefault="00453669" w:rsidP="00E37136">
            <w:pPr>
              <w:pStyle w:val="Prrafodelista"/>
              <w:ind w:left="0"/>
              <w:rPr>
                <w:rFonts w:ascii="Arial" w:hAnsi="Arial" w:cs="Arial"/>
                <w:color w:val="auto"/>
                <w:lang w:val="es-MX"/>
              </w:rPr>
            </w:pPr>
          </w:p>
        </w:tc>
      </w:tr>
      <w:tr w:rsidR="00453669" w:rsidRPr="00DB6542" w:rsidTr="00E3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453669" w:rsidRPr="00DB6542" w:rsidRDefault="00453669" w:rsidP="00E3713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:rsidR="00453669" w:rsidRPr="00DB6542" w:rsidRDefault="00453669" w:rsidP="0045366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MX"/>
              </w:rPr>
            </w:pPr>
            <w:r w:rsidRPr="00DB6542">
              <w:rPr>
                <w:rFonts w:ascii="Arial" w:hAnsi="Arial" w:cs="Arial"/>
                <w:lang w:val="es-MX"/>
              </w:rPr>
              <w:t>¿Por qué es importante guardar los documentos ya sea de una empresa o personales?</w:t>
            </w:r>
          </w:p>
          <w:p w:rsidR="00453669" w:rsidRPr="00DB6542" w:rsidRDefault="00453669" w:rsidP="00E37136">
            <w:pPr>
              <w:rPr>
                <w:rFonts w:ascii="Arial" w:hAnsi="Arial" w:cs="Arial"/>
                <w:lang w:val="es-MX"/>
              </w:rPr>
            </w:pPr>
            <w:r w:rsidRPr="00DB6542">
              <w:rPr>
                <w:noProof/>
                <w:lang w:val="es-MX" w:eastAsia="es-MX"/>
              </w:rPr>
              <w:drawing>
                <wp:inline distT="0" distB="0" distL="0" distR="0" wp14:anchorId="3E92E77F" wp14:editId="24C7C197">
                  <wp:extent cx="7816897" cy="61912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551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669" w:rsidRPr="00DB6542" w:rsidRDefault="00453669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453669" w:rsidRPr="00DB6542" w:rsidRDefault="00453669" w:rsidP="00453669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lang w:val="es-MX"/>
              </w:rPr>
            </w:pPr>
            <w:r w:rsidRPr="00DB6542">
              <w:rPr>
                <w:rFonts w:ascii="Arial" w:hAnsi="Arial" w:cs="Arial"/>
                <w:lang w:val="es-MX"/>
              </w:rPr>
              <w:t>¿Qué puedes hacer para ordenar documentos?</w:t>
            </w:r>
          </w:p>
          <w:p w:rsidR="00453669" w:rsidRPr="00DB6542" w:rsidRDefault="00453669" w:rsidP="00E37136">
            <w:pPr>
              <w:rPr>
                <w:rFonts w:ascii="Arial" w:hAnsi="Arial" w:cs="Arial"/>
                <w:lang w:val="es-MX"/>
              </w:rPr>
            </w:pPr>
            <w:r w:rsidRPr="00DB6542">
              <w:rPr>
                <w:noProof/>
                <w:lang w:val="es-MX" w:eastAsia="es-MX"/>
              </w:rPr>
              <w:drawing>
                <wp:inline distT="0" distB="0" distL="0" distR="0" wp14:anchorId="5AF5EDA9" wp14:editId="27AB5CB7">
                  <wp:extent cx="7816897" cy="619125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551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669" w:rsidRPr="00DB6542" w:rsidRDefault="00453669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453669" w:rsidRPr="00DB6542" w:rsidRDefault="00453669" w:rsidP="00E37136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  <w:p w:rsidR="00453669" w:rsidRPr="00DB6542" w:rsidRDefault="00453669" w:rsidP="00E3713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</w:tbl>
    <w:p w:rsidR="00453669" w:rsidRPr="00DB6542" w:rsidRDefault="00453669" w:rsidP="00453669">
      <w:pPr>
        <w:rPr>
          <w:rFonts w:ascii="Arial" w:eastAsiaTheme="majorEastAsia" w:hAnsi="Arial" w:cs="Arial"/>
          <w:lang w:val="es-MX" w:eastAsia="es-MX"/>
        </w:rPr>
      </w:pPr>
    </w:p>
    <w:p w:rsidR="00453669" w:rsidRPr="00DB6542" w:rsidRDefault="00453669" w:rsidP="00453669">
      <w:pPr>
        <w:rPr>
          <w:rFonts w:ascii="Arial" w:eastAsiaTheme="majorEastAsia" w:hAnsi="Arial" w:cs="Arial"/>
          <w:lang w:val="es-MX" w:eastAsia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Default="00453669" w:rsidP="00453669">
      <w:pPr>
        <w:rPr>
          <w:rFonts w:ascii="Arial" w:hAnsi="Arial" w:cs="Arial"/>
          <w:b/>
          <w:highlight w:val="cyan"/>
          <w:lang w:val="es-MX"/>
        </w:rPr>
      </w:pPr>
    </w:p>
    <w:p w:rsidR="00453669" w:rsidRPr="00DB6542" w:rsidRDefault="00453669" w:rsidP="00453669">
      <w:pPr>
        <w:rPr>
          <w:rFonts w:ascii="Arial" w:hAnsi="Arial" w:cs="Arial"/>
          <w:b/>
          <w:bCs/>
          <w:highlight w:val="cyan"/>
          <w:lang w:val="es-MX"/>
        </w:rPr>
      </w:pPr>
      <w:bookmarkStart w:id="0" w:name="_GoBack"/>
      <w:bookmarkEnd w:id="0"/>
      <w:r w:rsidRPr="00DB6542">
        <w:rPr>
          <w:rFonts w:ascii="Arial" w:hAnsi="Arial" w:cs="Arial"/>
          <w:b/>
          <w:highlight w:val="cyan"/>
          <w:lang w:val="es-MX"/>
        </w:rPr>
        <w:lastRenderedPageBreak/>
        <w:t>Retroalimentación Pregunta 1</w:t>
      </w:r>
    </w:p>
    <w:p w:rsidR="00453669" w:rsidRPr="00DB6542" w:rsidRDefault="00453669" w:rsidP="00453669">
      <w:pPr>
        <w:rPr>
          <w:rFonts w:ascii="Arial" w:hAnsi="Arial" w:cs="Arial"/>
          <w:lang w:val="es-MX"/>
        </w:rPr>
      </w:pPr>
    </w:p>
    <w:p w:rsidR="00453669" w:rsidRPr="00DB6542" w:rsidRDefault="00453669" w:rsidP="00453669">
      <w:pPr>
        <w:rPr>
          <w:rFonts w:ascii="Arial" w:hAnsi="Arial" w:cs="Arial"/>
          <w:b/>
          <w:color w:val="0070C0"/>
          <w:lang w:val="es-MX"/>
        </w:rPr>
      </w:pPr>
      <w:r w:rsidRPr="00DB6542">
        <w:rPr>
          <w:rFonts w:ascii="Arial" w:hAnsi="Arial" w:cs="Arial"/>
          <w:b/>
          <w:color w:val="0070C0"/>
          <w:lang w:val="es-MX"/>
        </w:rPr>
        <w:t xml:space="preserve">¡Muy bien! </w:t>
      </w:r>
    </w:p>
    <w:p w:rsidR="00453669" w:rsidRPr="00DB6542" w:rsidRDefault="00453669" w:rsidP="00453669">
      <w:pPr>
        <w:rPr>
          <w:rFonts w:ascii="Arial" w:eastAsiaTheme="majorEastAsia" w:hAnsi="Arial" w:cs="Arial"/>
          <w:lang w:val="es-MX"/>
        </w:rPr>
      </w:pPr>
      <w:r w:rsidRPr="00DB6542">
        <w:rPr>
          <w:rFonts w:ascii="Arial" w:hAnsi="Arial" w:cs="Arial"/>
          <w:lang w:val="es-MX"/>
        </w:rPr>
        <w:t xml:space="preserve">Es importante guardar documentos, ya que con la información que contienen se realizan actividades. Guardar documentos sirve para: </w:t>
      </w:r>
    </w:p>
    <w:p w:rsidR="00453669" w:rsidRPr="00DB6542" w:rsidRDefault="00453669" w:rsidP="0045366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/>
        </w:rPr>
      </w:pPr>
      <w:r w:rsidRPr="00DB6542">
        <w:rPr>
          <w:rFonts w:ascii="Arial" w:eastAsiaTheme="majorEastAsia" w:hAnsi="Arial" w:cs="Arial"/>
          <w:lang w:val="es-MX"/>
        </w:rPr>
        <w:t>Conformar la información histórica de la empresa.</w:t>
      </w:r>
    </w:p>
    <w:p w:rsidR="00453669" w:rsidRPr="00DB6542" w:rsidRDefault="00453669" w:rsidP="0045366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/>
        </w:rPr>
      </w:pPr>
      <w:r w:rsidRPr="00DB6542">
        <w:rPr>
          <w:rFonts w:ascii="Arial" w:eastAsiaTheme="majorEastAsia" w:hAnsi="Arial" w:cs="Arial"/>
          <w:lang w:val="es-MX"/>
        </w:rPr>
        <w:t>Tomar decisiones.</w:t>
      </w:r>
    </w:p>
    <w:p w:rsidR="00453669" w:rsidRPr="00DB6542" w:rsidRDefault="00453669" w:rsidP="0045366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/>
        </w:rPr>
      </w:pPr>
      <w:r w:rsidRPr="00DB6542">
        <w:rPr>
          <w:rFonts w:ascii="Arial" w:eastAsiaTheme="majorEastAsia" w:hAnsi="Arial" w:cs="Arial"/>
          <w:lang w:val="es-MX"/>
        </w:rPr>
        <w:t>Planear acciones a futuro.</w:t>
      </w:r>
    </w:p>
    <w:p w:rsidR="00453669" w:rsidRPr="00DB6542" w:rsidRDefault="00453669" w:rsidP="0045366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/>
        </w:rPr>
      </w:pPr>
      <w:r w:rsidRPr="00DB6542">
        <w:rPr>
          <w:rFonts w:ascii="Arial" w:eastAsiaTheme="majorEastAsia" w:hAnsi="Arial" w:cs="Arial"/>
          <w:lang w:val="es-MX"/>
        </w:rPr>
        <w:t>Respaldo o evidencia.</w:t>
      </w:r>
    </w:p>
    <w:p w:rsidR="00453669" w:rsidRPr="00DB6542" w:rsidRDefault="00453669" w:rsidP="0045366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/>
        </w:rPr>
      </w:pPr>
      <w:r w:rsidRPr="00DB6542">
        <w:rPr>
          <w:rFonts w:ascii="Arial" w:eastAsiaTheme="majorEastAsia" w:hAnsi="Arial" w:cs="Arial"/>
          <w:lang w:val="es-MX"/>
        </w:rPr>
        <w:t>Cuestiones fiscales, es decir de impuestos.</w:t>
      </w:r>
    </w:p>
    <w:p w:rsidR="00453669" w:rsidRPr="00DB6542" w:rsidRDefault="00453669" w:rsidP="0045366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/>
        </w:rPr>
      </w:pPr>
      <w:r w:rsidRPr="00DB6542">
        <w:rPr>
          <w:rFonts w:ascii="Arial" w:eastAsiaTheme="majorEastAsia" w:hAnsi="Arial" w:cs="Arial"/>
          <w:lang w:val="es-MX"/>
        </w:rPr>
        <w:t>Cumplir con requisitos de la ley.</w:t>
      </w:r>
    </w:p>
    <w:p w:rsidR="00453669" w:rsidRPr="00DB6542" w:rsidRDefault="00453669" w:rsidP="00453669">
      <w:pPr>
        <w:rPr>
          <w:rFonts w:ascii="Arial" w:hAnsi="Arial" w:cs="Arial"/>
          <w:lang w:val="es-MX"/>
        </w:rPr>
      </w:pPr>
    </w:p>
    <w:p w:rsidR="00453669" w:rsidRPr="00DB6542" w:rsidRDefault="00453669" w:rsidP="00453669">
      <w:pPr>
        <w:rPr>
          <w:rFonts w:ascii="Arial" w:hAnsi="Arial" w:cs="Arial"/>
          <w:lang w:val="es-MX"/>
        </w:rPr>
      </w:pPr>
    </w:p>
    <w:p w:rsidR="00453669" w:rsidRPr="00DB6542" w:rsidRDefault="00453669" w:rsidP="00453669">
      <w:pPr>
        <w:rPr>
          <w:rFonts w:ascii="Arial" w:hAnsi="Arial" w:cs="Arial"/>
          <w:b/>
          <w:bCs/>
          <w:highlight w:val="cyan"/>
          <w:lang w:val="es-MX"/>
        </w:rPr>
      </w:pPr>
      <w:r w:rsidRPr="00DB6542">
        <w:rPr>
          <w:rFonts w:ascii="Arial" w:hAnsi="Arial" w:cs="Arial"/>
          <w:b/>
          <w:highlight w:val="cyan"/>
          <w:lang w:val="es-MX"/>
        </w:rPr>
        <w:t>Retroalimentación Pregunta 2</w:t>
      </w:r>
    </w:p>
    <w:p w:rsidR="00453669" w:rsidRPr="00DB6542" w:rsidRDefault="00453669" w:rsidP="00453669">
      <w:pPr>
        <w:rPr>
          <w:rFonts w:ascii="Arial" w:hAnsi="Arial" w:cs="Arial"/>
          <w:lang w:val="es-MX"/>
        </w:rPr>
      </w:pPr>
    </w:p>
    <w:p w:rsidR="00453669" w:rsidRPr="00DB6542" w:rsidRDefault="00453669" w:rsidP="00453669">
      <w:pPr>
        <w:rPr>
          <w:rFonts w:ascii="Arial" w:hAnsi="Arial" w:cs="Arial"/>
          <w:b/>
          <w:color w:val="0070C0"/>
          <w:lang w:val="es-MX"/>
        </w:rPr>
      </w:pPr>
      <w:r w:rsidRPr="00DB6542">
        <w:rPr>
          <w:rFonts w:ascii="Arial" w:hAnsi="Arial" w:cs="Arial"/>
          <w:b/>
          <w:color w:val="0070C0"/>
          <w:lang w:val="es-MX"/>
        </w:rPr>
        <w:t xml:space="preserve">¡Excelente! </w:t>
      </w:r>
    </w:p>
    <w:p w:rsidR="00453669" w:rsidRPr="00DB6542" w:rsidRDefault="00453669" w:rsidP="00453669">
      <w:pPr>
        <w:rPr>
          <w:rFonts w:ascii="Arial" w:hAnsi="Arial" w:cs="Arial"/>
          <w:lang w:val="es-MX"/>
        </w:rPr>
      </w:pPr>
      <w:r w:rsidRPr="00DB6542">
        <w:rPr>
          <w:rFonts w:ascii="Arial" w:hAnsi="Arial" w:cs="Arial"/>
          <w:lang w:val="es-MX"/>
        </w:rPr>
        <w:t xml:space="preserve">Las actividades que puedes realizar son las siguientes: </w:t>
      </w:r>
    </w:p>
    <w:p w:rsidR="00453669" w:rsidRPr="00DB6542" w:rsidRDefault="00453669" w:rsidP="00453669">
      <w:pPr>
        <w:rPr>
          <w:rFonts w:ascii="Arial" w:hAnsi="Arial" w:cs="Arial"/>
          <w:lang w:val="es-MX"/>
        </w:rPr>
      </w:pPr>
    </w:p>
    <w:p w:rsidR="00453669" w:rsidRPr="00DB6542" w:rsidRDefault="00453669" w:rsidP="00453669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DB6542">
        <w:rPr>
          <w:rFonts w:ascii="Arial" w:hAnsi="Arial" w:cs="Arial"/>
          <w:lang w:val="es-MX"/>
        </w:rPr>
        <w:t xml:space="preserve">Determinar qué tipo de documento es. </w:t>
      </w:r>
    </w:p>
    <w:p w:rsidR="00453669" w:rsidRPr="00DB6542" w:rsidRDefault="00453669" w:rsidP="00453669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DB6542">
        <w:rPr>
          <w:rFonts w:ascii="Arial" w:hAnsi="Arial" w:cs="Arial"/>
          <w:lang w:val="es-MX"/>
        </w:rPr>
        <w:t>Elegir un criterio para ordenar.</w:t>
      </w:r>
    </w:p>
    <w:p w:rsidR="00453669" w:rsidRPr="00DB6542" w:rsidRDefault="00453669" w:rsidP="00453669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DB6542">
        <w:rPr>
          <w:rFonts w:ascii="Arial" w:hAnsi="Arial" w:cs="Arial"/>
          <w:lang w:val="es-MX"/>
        </w:rPr>
        <w:t>Colocar los documentos según el orden establecido.</w:t>
      </w:r>
    </w:p>
    <w:p w:rsidR="00453669" w:rsidRPr="00DB6542" w:rsidRDefault="00453669" w:rsidP="00453669">
      <w:pPr>
        <w:rPr>
          <w:rFonts w:ascii="Arial" w:hAnsi="Arial" w:cs="Arial"/>
          <w:lang w:val="es-MX"/>
        </w:rPr>
      </w:pPr>
    </w:p>
    <w:p w:rsidR="00CA1741" w:rsidRPr="00453669" w:rsidRDefault="00CA1741">
      <w:pPr>
        <w:rPr>
          <w:lang w:val="es-MX"/>
        </w:rPr>
      </w:pPr>
    </w:p>
    <w:sectPr w:rsidR="00CA1741" w:rsidRPr="00453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5716"/>
    <w:multiLevelType w:val="hybridMultilevel"/>
    <w:tmpl w:val="5972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0BAD"/>
    <w:multiLevelType w:val="hybridMultilevel"/>
    <w:tmpl w:val="43F6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A2DFA"/>
    <w:multiLevelType w:val="hybridMultilevel"/>
    <w:tmpl w:val="799A8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3353B"/>
    <w:multiLevelType w:val="hybridMultilevel"/>
    <w:tmpl w:val="5186F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69"/>
    <w:rsid w:val="00453669"/>
    <w:rsid w:val="00C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28258-79FA-4956-A090-E41C5D8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53669"/>
    <w:pPr>
      <w:ind w:left="708"/>
    </w:pPr>
  </w:style>
  <w:style w:type="table" w:customStyle="1" w:styleId="GridTable4-Accent51">
    <w:name w:val="Grid Table 4 - Accent 51"/>
    <w:basedOn w:val="Tablanormal"/>
    <w:uiPriority w:val="49"/>
    <w:rsid w:val="00453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4536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2016-04-08T13:55:00Z</dcterms:created>
  <dcterms:modified xsi:type="dcterms:W3CDTF">2016-04-08T13:57:00Z</dcterms:modified>
</cp:coreProperties>
</file>